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28" w:rsidRPr="00BB0928" w:rsidRDefault="00BB0928" w:rsidP="00BB0928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B09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Esame di Stato 2023, prove scritte il 5 e 6 settembre </w:t>
      </w:r>
    </w:p>
    <w:p w:rsidR="00BB0928" w:rsidRPr="00BB0928" w:rsidRDefault="00BB0928" w:rsidP="00BB0928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810000" cy="2857500"/>
            <wp:effectExtent l="19050" t="0" r="0" b="0"/>
            <wp:docPr id="1" name="Immagine 1" descr="Esame di Stato 2023, prove scritte il 5 e 6 settembre">
              <a:hlinkClick xmlns:a="http://schemas.openxmlformats.org/drawingml/2006/main" r:id="rId5" tooltip="&quot;Esame di Stato 2023, prove scritte il 5 e 6 settemb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ame di Stato 2023, prove scritte il 5 e 6 settembre">
                      <a:hlinkClick r:id="rId5" tooltip="&quot;Esame di Stato 2023, prove scritte il 5 e 6 settemb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28" w:rsidRDefault="00BB0928" w:rsidP="00DD73E1">
      <w:pPr>
        <w:spacing w:before="100" w:beforeAutospacing="1" w:after="100" w:afterAutospacing="1"/>
        <w:jc w:val="left"/>
        <w:rPr>
          <w:rFonts w:ascii="Calibri-Bold" w:hAnsi="Calibri-Bold" w:cs="Calibri-Bold"/>
          <w:b/>
          <w:bCs/>
          <w:sz w:val="23"/>
          <w:szCs w:val="23"/>
        </w:rPr>
      </w:pPr>
      <w:r w:rsidRPr="00BB0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Pubblicato sulla </w:t>
      </w:r>
      <w:hyperlink r:id="rId7" w:tgtFrame="_blank" w:history="1">
        <w:r w:rsidRPr="00BB09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Gazzetta Ufficiale n. 8 del 31 gennaio scorso, 4° Serie Speciale - Concorsi ed Esami</w:t>
        </w:r>
      </w:hyperlink>
      <w:r w:rsidRPr="00BB0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hyperlink r:id="rId8" w:tgtFrame="_blank" w:history="1">
        <w:r w:rsidRPr="00BB09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decreto direttoriale del Ministero del Lavoro e delle Politiche Sociali n. 1 del 23 gennaio 2023</w:t>
        </w:r>
      </w:hyperlink>
      <w:r w:rsidRPr="00BB0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cui viene indetta, per l’anno 2023, la sessione degli esami di Stato per l’abilitazione all’esercizio della professione di Consulente del Lavoro. Il provvedimento definisce requisiti di partecipazione, contenuti e modalità di svolgimento delle prove d'esame – due scritte e una orale – nonché il sistema di valutazione dei candidati. Nello specifico, le prove scritte si terranno il 5 e 6 settembre 2023 (tema su diritto del lavoro e legislazione sociale il 5 settembre, prova teorico-pratica in diritto tributario il 6 settembre). La prova orale, invece, verterà sulle materie di diritto del lavoro e legislazione sociale; diritto tributario ed elementi di ragioneria, con particolare riguardo alla rilevazione del costo del lavoro e alla formazione del bilancio; elementi di diritto privato, pubblico e penale; ordinamento professionale e deontologia. tra le novità di rilievo, l'inserimento di un'ulteriore classe di laurea (LM/SC-GIUR: scienze giuridiche della sicurezza) tra i titoli di studio previsti per essere ammesso allo svolgimento delle prove. Come previsto dall’art. 4 del provvedimento, la </w:t>
      </w:r>
      <w:r w:rsidRPr="00BB09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domanda di ammissione</w:t>
      </w:r>
      <w:r w:rsidRPr="00BB0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all'esame di Stato dovrà essere presentata entro e non oltre il 21 luglio 2023 ed </w:t>
      </w:r>
      <w:r w:rsidRPr="00BB09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esclusivamente in modalità telematica, secondo il </w:t>
      </w:r>
      <w:hyperlink r:id="rId9" w:tgtFrame="_blank" w:history="1">
        <w:r w:rsidRPr="00BB09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modello</w:t>
        </w:r>
      </w:hyperlink>
      <w:r w:rsidRPr="00BB09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allegato al decreto</w:t>
      </w:r>
      <w:r w:rsidRPr="00BB0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tal fine, il Ministero fa sapere con una </w:t>
      </w:r>
      <w:hyperlink r:id="rId10" w:anchor=":~:text=%E2%80%8B%C3%88%20stato%20adottato%20il,professione%20di%20consulente%20del%20lavoro." w:tgtFrame="_blank" w:history="1">
        <w:r w:rsidRPr="00BB09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nota </w:t>
        </w:r>
      </w:hyperlink>
      <w:r w:rsidRPr="00BB0928">
        <w:rPr>
          <w:rFonts w:ascii="Times New Roman" w:eastAsia="Times New Roman" w:hAnsi="Times New Roman" w:cs="Times New Roman"/>
          <w:sz w:val="24"/>
          <w:szCs w:val="24"/>
          <w:lang w:eastAsia="it-IT"/>
        </w:rPr>
        <w:t>che a decorrere </w:t>
      </w:r>
      <w:r w:rsidRPr="00BB09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dalle ore 12:00 del prossimo 8 febbraio</w:t>
      </w:r>
      <w:r w:rsidRPr="00BB0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renderà disponibile la procedura per la presentazione delle domande sul portale </w:t>
      </w:r>
      <w:hyperlink r:id="rId11" w:tgtFrame="_blank" w:history="1">
        <w:r w:rsidRPr="00BB09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Servizi Lavoro</w:t>
        </w:r>
      </w:hyperlink>
      <w:r w:rsidRPr="00BB0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(applicazione "</w:t>
      </w:r>
      <w:r w:rsidRPr="00BB09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Abilitazione CDL</w:t>
      </w:r>
      <w:r w:rsidRPr="00BB0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"). </w:t>
      </w:r>
    </w:p>
    <w:p w:rsidR="00A41849" w:rsidRDefault="00BB0928" w:rsidP="00DD73E1">
      <w:pPr>
        <w:autoSpaceDE w:val="0"/>
        <w:autoSpaceDN w:val="0"/>
        <w:adjustRightInd w:val="0"/>
        <w:jc w:val="lef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Si rammenta che, ai sensi dell’art. 4, comma 7, del </w:t>
      </w:r>
      <w:proofErr w:type="spellStart"/>
      <w:r>
        <w:rPr>
          <w:rFonts w:ascii="Calibri" w:hAnsi="Calibri" w:cs="Calibri"/>
          <w:sz w:val="23"/>
          <w:szCs w:val="23"/>
        </w:rPr>
        <w:t>D.D.</w:t>
      </w:r>
      <w:proofErr w:type="spellEnd"/>
      <w:r>
        <w:rPr>
          <w:rFonts w:ascii="Calibri" w:hAnsi="Calibri" w:cs="Calibri"/>
          <w:sz w:val="23"/>
          <w:szCs w:val="23"/>
        </w:rPr>
        <w:t xml:space="preserve"> indicato in oggetto, </w:t>
      </w:r>
      <w:r>
        <w:rPr>
          <w:rFonts w:ascii="Calibri-Bold" w:hAnsi="Calibri-Bold" w:cs="Calibri-Bold"/>
          <w:b/>
          <w:bCs/>
          <w:sz w:val="23"/>
          <w:szCs w:val="23"/>
        </w:rPr>
        <w:t>i</w:t>
      </w:r>
      <w:r w:rsidR="00DD73E1">
        <w:rPr>
          <w:rFonts w:ascii="Calibri-Bold" w:hAnsi="Calibri-Bold" w:cs="Calibri-Bold"/>
          <w:b/>
          <w:bCs/>
          <w:sz w:val="23"/>
          <w:szCs w:val="23"/>
        </w:rPr>
        <w:t xml:space="preserve"> </w:t>
      </w:r>
      <w:r>
        <w:rPr>
          <w:rFonts w:ascii="Calibri-Bold" w:hAnsi="Calibri-Bold" w:cs="Calibri-Bold"/>
          <w:b/>
          <w:bCs/>
          <w:sz w:val="23"/>
          <w:szCs w:val="23"/>
        </w:rPr>
        <w:t>requisiti prescritti per l’accesso all’esame di stato</w:t>
      </w:r>
      <w:r>
        <w:rPr>
          <w:rFonts w:ascii="Calibri" w:hAnsi="Calibri" w:cs="Calibri"/>
          <w:sz w:val="23"/>
          <w:szCs w:val="23"/>
        </w:rPr>
        <w:t>, salvo quelli per i quali sia data una</w:t>
      </w:r>
      <w:r w:rsidR="00DD73E1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indicazione diversa alla lettera D) del punto 6.2, </w:t>
      </w:r>
      <w:r>
        <w:rPr>
          <w:rFonts w:ascii="Calibri-Bold" w:hAnsi="Calibri-Bold" w:cs="Calibri-Bold"/>
          <w:b/>
          <w:bCs/>
          <w:sz w:val="23"/>
          <w:szCs w:val="23"/>
        </w:rPr>
        <w:t>devono essere posseduti alla data di</w:t>
      </w:r>
      <w:r w:rsidR="00DD73E1">
        <w:rPr>
          <w:rFonts w:ascii="Calibri-Bold" w:hAnsi="Calibri-Bold" w:cs="Calibri-Bold"/>
          <w:b/>
          <w:bCs/>
          <w:sz w:val="23"/>
          <w:szCs w:val="23"/>
        </w:rPr>
        <w:t xml:space="preserve"> </w:t>
      </w:r>
      <w:r>
        <w:rPr>
          <w:rFonts w:ascii="Calibri-Bold" w:hAnsi="Calibri-Bold" w:cs="Calibri-Bold"/>
          <w:b/>
          <w:bCs/>
          <w:sz w:val="23"/>
          <w:szCs w:val="23"/>
        </w:rPr>
        <w:t>pubblicazione del decreto ovvero alla data di presentazione della domanda di</w:t>
      </w:r>
      <w:r w:rsidR="00DD73E1">
        <w:rPr>
          <w:rFonts w:ascii="Calibri-Bold" w:hAnsi="Calibri-Bold" w:cs="Calibri-Bold"/>
          <w:b/>
          <w:bCs/>
          <w:sz w:val="23"/>
          <w:szCs w:val="23"/>
        </w:rPr>
        <w:t xml:space="preserve"> </w:t>
      </w:r>
      <w:r>
        <w:rPr>
          <w:rFonts w:ascii="Calibri-Bold" w:hAnsi="Calibri-Bold" w:cs="Calibri-Bold"/>
          <w:b/>
          <w:bCs/>
          <w:sz w:val="23"/>
          <w:szCs w:val="23"/>
        </w:rPr>
        <w:t xml:space="preserve">ammissione agli esami </w:t>
      </w:r>
      <w:r>
        <w:rPr>
          <w:rFonts w:ascii="Calibri" w:hAnsi="Calibri" w:cs="Calibri"/>
          <w:sz w:val="23"/>
          <w:szCs w:val="23"/>
        </w:rPr>
        <w:t>e, pertanto, in una di tali date, i soggetti interessati dovranno</w:t>
      </w:r>
      <w:r w:rsidR="00DD73E1">
        <w:rPr>
          <w:rFonts w:ascii="Calibri-Bold" w:hAnsi="Calibri-Bold" w:cs="Calibri-Bold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essere in possesso del certificato di compiuta pratica in corso di validità.</w:t>
      </w:r>
    </w:p>
    <w:p w:rsidR="00981915" w:rsidRDefault="00981915" w:rsidP="00DD73E1">
      <w:pPr>
        <w:autoSpaceDE w:val="0"/>
        <w:autoSpaceDN w:val="0"/>
        <w:adjustRightInd w:val="0"/>
        <w:jc w:val="left"/>
        <w:rPr>
          <w:rFonts w:ascii="Calibri" w:hAnsi="Calibri" w:cs="Calibri"/>
          <w:sz w:val="23"/>
          <w:szCs w:val="23"/>
        </w:rPr>
      </w:pPr>
    </w:p>
    <w:p w:rsidR="00981915" w:rsidRPr="00DD73E1" w:rsidRDefault="00981915" w:rsidP="00DD73E1">
      <w:pPr>
        <w:autoSpaceDE w:val="0"/>
        <w:autoSpaceDN w:val="0"/>
        <w:adjustRightInd w:val="0"/>
        <w:jc w:val="left"/>
        <w:rPr>
          <w:rFonts w:ascii="Calibri-Bold" w:hAnsi="Calibri-Bold" w:cs="Calibri-Bold"/>
          <w:b/>
          <w:bCs/>
          <w:sz w:val="23"/>
          <w:szCs w:val="23"/>
        </w:rPr>
      </w:pPr>
    </w:p>
    <w:sectPr w:rsidR="00981915" w:rsidRPr="00DD73E1" w:rsidSect="00A41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14A"/>
    <w:multiLevelType w:val="multilevel"/>
    <w:tmpl w:val="FEC467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928"/>
    <w:rsid w:val="0018700A"/>
    <w:rsid w:val="005F3B62"/>
    <w:rsid w:val="00871B4D"/>
    <w:rsid w:val="00981915"/>
    <w:rsid w:val="00A41849"/>
    <w:rsid w:val="00AD3E67"/>
    <w:rsid w:val="00BB0928"/>
    <w:rsid w:val="00CF0B7D"/>
    <w:rsid w:val="00DD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849"/>
  </w:style>
  <w:style w:type="paragraph" w:styleId="Titolo1">
    <w:name w:val="heading 1"/>
    <w:basedOn w:val="Normale"/>
    <w:link w:val="Titolo1Carattere"/>
    <w:uiPriority w:val="9"/>
    <w:qFormat/>
    <w:rsid w:val="00BB09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09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itemhits">
    <w:name w:val="itemhits"/>
    <w:basedOn w:val="Carpredefinitoparagrafo"/>
    <w:rsid w:val="00BB0928"/>
  </w:style>
  <w:style w:type="character" w:customStyle="1" w:styleId="itemtextresizertitle">
    <w:name w:val="itemtextresizertitle"/>
    <w:basedOn w:val="Carpredefinitoparagrafo"/>
    <w:rsid w:val="00BB0928"/>
  </w:style>
  <w:style w:type="character" w:styleId="Collegamentoipertestuale">
    <w:name w:val="Hyperlink"/>
    <w:basedOn w:val="Carpredefinitoparagrafo"/>
    <w:uiPriority w:val="99"/>
    <w:semiHidden/>
    <w:unhideWhenUsed/>
    <w:rsid w:val="00BB0928"/>
    <w:rPr>
      <w:color w:val="0000FF"/>
      <w:u w:val="single"/>
    </w:rPr>
  </w:style>
  <w:style w:type="character" w:customStyle="1" w:styleId="itemimage">
    <w:name w:val="itemimage"/>
    <w:basedOn w:val="Carpredefinitoparagrafo"/>
    <w:rsid w:val="00BB0928"/>
  </w:style>
  <w:style w:type="paragraph" w:styleId="NormaleWeb">
    <w:name w:val="Normal (Web)"/>
    <w:basedOn w:val="Normale"/>
    <w:uiPriority w:val="99"/>
    <w:semiHidden/>
    <w:unhideWhenUsed/>
    <w:rsid w:val="00BB09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092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9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gazzetta/concorsi/caricaDettaglio?dataPubblicazioneGazzetta=2023-01-31&amp;numeroGazzetta=8&amp;elenco30giorni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zzettaufficiale.it/gazzetta/concorsi/caricaDettaglio?dataPubblicazioneGazzetta=2023-01-31&amp;numeroGazzetta=8&amp;elenco30giorni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ervizi.lavoro.gov.it/Public/login?retUrl=https://servizi.lavoro.gov.it/&amp;App=ServiziHome" TargetMode="External"/><Relationship Id="rId5" Type="http://schemas.openxmlformats.org/officeDocument/2006/relationships/hyperlink" Target="https://www.consulentidellavoro.it/media/k2/items/cache/07273262850e85d1d47ddbb8f23b4916_XL.jpg" TargetMode="External"/><Relationship Id="rId10" Type="http://schemas.openxmlformats.org/officeDocument/2006/relationships/hyperlink" Target="https://www.lavoro.gov.it/temi-e-priorita/rapporti-di-lavoro-e-relazioni-industriali/focus-on/Disciplina-rapporto-lavoro/Pagine/Esami-di-abilitazione-per-Consulenti-del-lavoro-Sessione-2023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zettaufficiale.it/do/atto/concorsi/caricaPdf?cdimg=23E00983999901004&amp;dgu=2023-01-31&amp;art.dataPubblicazioneGazzetta=2023-01-31&amp;art.codiceRedazionale=23E00983&amp;art.num=9999&amp;art.tiposerie=S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2023-05-17T08:36:00Z</dcterms:created>
  <dcterms:modified xsi:type="dcterms:W3CDTF">2023-05-17T08:41:00Z</dcterms:modified>
</cp:coreProperties>
</file>